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3A" w:rsidRDefault="00CF123A" w:rsidP="00CF123A">
      <w:pPr>
        <w:pStyle w:val="ConsPlusCell"/>
        <w:jc w:val="center"/>
      </w:pPr>
      <w:r>
        <w:t>Информация</w:t>
      </w:r>
      <w:r w:rsidRPr="0060658F">
        <w:t xml:space="preserve">  о деятельности </w:t>
      </w:r>
      <w:r w:rsidRPr="00225170"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 и органов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района, являющихся юридическими лицами, и урегулированию конфликта интересов</w:t>
      </w:r>
    </w:p>
    <w:p w:rsidR="00CF123A" w:rsidRDefault="00CF123A" w:rsidP="00CF1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23A" w:rsidRDefault="00CF123A" w:rsidP="00CF1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2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2251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5170">
        <w:rPr>
          <w:rFonts w:ascii="Times New Roman" w:hAnsi="Times New Roman" w:cs="Times New Roman"/>
          <w:sz w:val="24"/>
          <w:szCs w:val="24"/>
        </w:rPr>
        <w:t xml:space="preserve"> года 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и органов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района, являющихся юридическими лицами, и урегулированию конфликта интересов. На заседании Комиссии был рассмотрен 1 вопрос: Рассмотрение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6C355D">
        <w:t xml:space="preserve"> </w:t>
      </w:r>
      <w:r w:rsidRPr="006C355D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17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 По итогам заседания Комиссии принято решение:</w:t>
      </w:r>
    </w:p>
    <w:p w:rsidR="00CF123A" w:rsidRDefault="00CF123A" w:rsidP="00CF12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C784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1.К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онфликт интересов в отношении муниципального служащего </w:t>
      </w:r>
      <w:r w:rsidRPr="00F079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может возникнуть </w:t>
      </w:r>
    </w:p>
    <w:p w:rsidR="00CF123A" w:rsidRDefault="00CF123A" w:rsidP="00CF12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79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при выполнении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муниципальным служащим</w:t>
      </w:r>
      <w:r w:rsidRPr="00F079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отдельных должностных обязанностей.  </w:t>
      </w:r>
    </w:p>
    <w:p w:rsidR="00CF123A" w:rsidRPr="004C7845" w:rsidRDefault="00CF123A" w:rsidP="00CF12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2. Рекомендовать муниципальному служащему принять меры по предотвращению возникновения конфликта интересов.</w:t>
      </w:r>
    </w:p>
    <w:p w:rsidR="00CF123A" w:rsidRDefault="00CF123A" w:rsidP="00CF123A"/>
    <w:p w:rsidR="00CF123A" w:rsidRDefault="00CF123A" w:rsidP="00CF123A"/>
    <w:p w:rsidR="00CF123A" w:rsidRDefault="00CF123A" w:rsidP="00CF123A"/>
    <w:p w:rsidR="00DA565A" w:rsidRDefault="00CF123A" w:rsidP="00CF123A">
      <w:bookmarkStart w:id="0" w:name="_GoBack"/>
      <w:bookmarkEnd w:id="0"/>
      <w:r>
        <w:t>22 мая 2024</w:t>
      </w:r>
    </w:p>
    <w:sectPr w:rsidR="00DA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A"/>
    <w:rsid w:val="00CF123A"/>
    <w:rsid w:val="00D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1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1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2025-02-11T18:37:00Z</dcterms:created>
  <dcterms:modified xsi:type="dcterms:W3CDTF">2025-02-11T18:38:00Z</dcterms:modified>
</cp:coreProperties>
</file>