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FF8" w:rsidRDefault="00305FF8" w:rsidP="00305FF8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0B8AB919" wp14:editId="63EBAB27">
            <wp:extent cx="875665" cy="991235"/>
            <wp:effectExtent l="0" t="0" r="635" b="0"/>
            <wp:docPr id="9" name="Рисунок 9" descr="Герб 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FF8" w:rsidRDefault="00305FF8" w:rsidP="00305FF8">
      <w:pPr>
        <w:jc w:val="center"/>
        <w:rPr>
          <w:b/>
          <w:sz w:val="32"/>
          <w:szCs w:val="32"/>
        </w:rPr>
      </w:pPr>
    </w:p>
    <w:p w:rsidR="00305FF8" w:rsidRDefault="00305FF8" w:rsidP="00305FF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ПСКОВСКАЯ ОБЛАСТЬ</w:t>
      </w:r>
    </w:p>
    <w:p w:rsidR="00305FF8" w:rsidRDefault="00305FF8" w:rsidP="00305FF8">
      <w:pPr>
        <w:jc w:val="center"/>
        <w:rPr>
          <w:b/>
          <w:sz w:val="32"/>
          <w:szCs w:val="32"/>
        </w:rPr>
      </w:pPr>
    </w:p>
    <w:p w:rsidR="00305FF8" w:rsidRDefault="00305FF8" w:rsidP="00305FF8">
      <w:pPr>
        <w:spacing w:line="288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КУНЬИНСКОГО </w:t>
      </w:r>
    </w:p>
    <w:p w:rsidR="00305FF8" w:rsidRDefault="00305FF8" w:rsidP="00305FF8">
      <w:pPr>
        <w:spacing w:line="288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ОКРУГА</w:t>
      </w:r>
    </w:p>
    <w:p w:rsidR="00305FF8" w:rsidRDefault="00305FF8" w:rsidP="00305FF8">
      <w:pPr>
        <w:jc w:val="center"/>
        <w:rPr>
          <w:b/>
          <w:sz w:val="28"/>
          <w:szCs w:val="28"/>
        </w:rPr>
      </w:pPr>
    </w:p>
    <w:p w:rsidR="00305FF8" w:rsidRDefault="00305FF8" w:rsidP="00305FF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305FF8" w:rsidRDefault="00305FF8" w:rsidP="00305FF8">
      <w:pPr>
        <w:jc w:val="center"/>
        <w:rPr>
          <w:b/>
          <w:sz w:val="32"/>
          <w:szCs w:val="32"/>
        </w:rPr>
      </w:pPr>
    </w:p>
    <w:p w:rsidR="00305FF8" w:rsidRPr="00B238AE" w:rsidRDefault="00305FF8" w:rsidP="00305FF8">
      <w:pPr>
        <w:pStyle w:val="a3"/>
        <w:jc w:val="center"/>
        <w:rPr>
          <w:rFonts w:eastAsia="Calibri"/>
          <w:sz w:val="28"/>
          <w:szCs w:val="28"/>
        </w:rPr>
      </w:pPr>
      <w:r w:rsidRPr="00B238AE">
        <w:rPr>
          <w:sz w:val="28"/>
          <w:szCs w:val="28"/>
        </w:rPr>
        <w:t>30.01.2026 г.                                                                                            № 53</w:t>
      </w:r>
    </w:p>
    <w:p w:rsidR="00305FF8" w:rsidRPr="00B238AE" w:rsidRDefault="00305FF8" w:rsidP="00305FF8">
      <w:pPr>
        <w:pStyle w:val="a3"/>
        <w:jc w:val="center"/>
        <w:rPr>
          <w:sz w:val="28"/>
          <w:szCs w:val="28"/>
        </w:rPr>
      </w:pPr>
      <w:proofErr w:type="spellStart"/>
      <w:r w:rsidRPr="00B238AE">
        <w:rPr>
          <w:sz w:val="28"/>
          <w:szCs w:val="28"/>
        </w:rPr>
        <w:t>рп</w:t>
      </w:r>
      <w:proofErr w:type="spellEnd"/>
      <w:r w:rsidRPr="00B238AE">
        <w:rPr>
          <w:sz w:val="28"/>
          <w:szCs w:val="28"/>
        </w:rPr>
        <w:t>. Кунья</w:t>
      </w:r>
    </w:p>
    <w:p w:rsidR="00305FF8" w:rsidRDefault="00305FF8" w:rsidP="00305FF8">
      <w:pPr>
        <w:rPr>
          <w:sz w:val="28"/>
          <w:szCs w:val="28"/>
        </w:rPr>
      </w:pPr>
    </w:p>
    <w:p w:rsidR="00305FF8" w:rsidRDefault="00305FF8" w:rsidP="00305FF8">
      <w:pPr>
        <w:jc w:val="center"/>
        <w:rPr>
          <w:sz w:val="28"/>
          <w:szCs w:val="28"/>
          <w:lang w:eastAsia="zh-CN" w:bidi="hi-IN"/>
        </w:rPr>
      </w:pPr>
      <w:r>
        <w:rPr>
          <w:sz w:val="28"/>
          <w:szCs w:val="28"/>
          <w:lang w:eastAsia="zh-CN" w:bidi="hi-IN"/>
        </w:rPr>
        <w:t>О внесении изменений в Устав территориального общественного самоуправления «Прогресс»</w:t>
      </w:r>
    </w:p>
    <w:p w:rsidR="00305FF8" w:rsidRPr="00404501" w:rsidRDefault="00305FF8" w:rsidP="00305FF8">
      <w:pPr>
        <w:jc w:val="center"/>
        <w:rPr>
          <w:sz w:val="28"/>
          <w:szCs w:val="28"/>
          <w:lang w:eastAsia="zh-CN" w:bidi="hi-IN"/>
        </w:rPr>
      </w:pPr>
    </w:p>
    <w:p w:rsidR="00305FF8" w:rsidRDefault="00305FF8" w:rsidP="00305FF8">
      <w:pPr>
        <w:pStyle w:val="a3"/>
        <w:ind w:firstLine="708"/>
        <w:jc w:val="both"/>
        <w:rPr>
          <w:b/>
          <w:sz w:val="28"/>
          <w:szCs w:val="28"/>
        </w:rPr>
      </w:pPr>
      <w:proofErr w:type="gramStart"/>
      <w:r w:rsidRPr="009B029B">
        <w:rPr>
          <w:sz w:val="28"/>
          <w:szCs w:val="28"/>
        </w:rPr>
        <w:t xml:space="preserve">Руководствуясь ст. 50 Федерального закона от 20.03.2025 г. № 33-ФЗ «Об общих принципах организации местного самоуправления в единой системе публичной власти», </w:t>
      </w:r>
      <w:r>
        <w:rPr>
          <w:sz w:val="28"/>
          <w:szCs w:val="28"/>
        </w:rPr>
        <w:t xml:space="preserve"> </w:t>
      </w:r>
      <w:r w:rsidRPr="00A2164A">
        <w:rPr>
          <w:sz w:val="28"/>
          <w:szCs w:val="28"/>
        </w:rPr>
        <w:t xml:space="preserve">решением </w:t>
      </w:r>
      <w:r w:rsidRPr="009B029B">
        <w:rPr>
          <w:sz w:val="28"/>
          <w:szCs w:val="28"/>
        </w:rPr>
        <w:t xml:space="preserve">Собрания депутатов Куньинского </w:t>
      </w:r>
      <w:r w:rsidRPr="00B238AE">
        <w:rPr>
          <w:sz w:val="28"/>
          <w:szCs w:val="28"/>
        </w:rPr>
        <w:t xml:space="preserve">муниципального округа от 29.01.2026г. №74 «О внесении изменений в решение Собрания депутатов городского поселения «Кунья» от 29.03.2021 года № 38 «Об установлении границ территорий, на которых осуществляются </w:t>
      </w:r>
      <w:proofErr w:type="spellStart"/>
      <w:r w:rsidRPr="00B238AE">
        <w:rPr>
          <w:sz w:val="28"/>
          <w:szCs w:val="28"/>
        </w:rPr>
        <w:t>ТОСы</w:t>
      </w:r>
      <w:proofErr w:type="spellEnd"/>
      <w:r w:rsidRPr="00B238AE">
        <w:rPr>
          <w:sz w:val="28"/>
          <w:szCs w:val="28"/>
        </w:rPr>
        <w:t xml:space="preserve"> (Территориальные общественные самоуправления)», </w:t>
      </w:r>
      <w:r>
        <w:rPr>
          <w:sz w:val="28"/>
          <w:szCs w:val="28"/>
        </w:rPr>
        <w:t xml:space="preserve">Администрация Куньинского муниципального округа </w:t>
      </w:r>
      <w:r w:rsidRPr="00A2164A">
        <w:rPr>
          <w:b/>
          <w:sz w:val="28"/>
          <w:szCs w:val="28"/>
        </w:rPr>
        <w:t>ПОСТАНОВЛЯЕТ:</w:t>
      </w:r>
      <w:proofErr w:type="gramEnd"/>
    </w:p>
    <w:p w:rsidR="00305FF8" w:rsidRPr="002D6CF5" w:rsidRDefault="00305FF8" w:rsidP="00305FF8">
      <w:pPr>
        <w:pStyle w:val="a3"/>
        <w:jc w:val="both"/>
        <w:rPr>
          <w:sz w:val="28"/>
          <w:szCs w:val="28"/>
        </w:rPr>
      </w:pPr>
      <w:r w:rsidRPr="002D6CF5">
        <w:rPr>
          <w:b/>
          <w:sz w:val="28"/>
          <w:szCs w:val="28"/>
        </w:rPr>
        <w:tab/>
      </w:r>
      <w:r w:rsidRPr="002D6CF5">
        <w:rPr>
          <w:sz w:val="28"/>
          <w:szCs w:val="28"/>
        </w:rPr>
        <w:t>1</w:t>
      </w:r>
      <w:r w:rsidRPr="002D6CF5">
        <w:rPr>
          <w:b/>
          <w:sz w:val="28"/>
          <w:szCs w:val="28"/>
        </w:rPr>
        <w:t xml:space="preserve">. </w:t>
      </w:r>
      <w:r w:rsidRPr="002D6CF5">
        <w:rPr>
          <w:sz w:val="28"/>
          <w:szCs w:val="28"/>
        </w:rPr>
        <w:t>Внести в Устав</w:t>
      </w:r>
      <w:r w:rsidRPr="002D6CF5">
        <w:t xml:space="preserve"> </w:t>
      </w:r>
      <w:r w:rsidRPr="002D6CF5">
        <w:rPr>
          <w:sz w:val="28"/>
          <w:szCs w:val="28"/>
        </w:rPr>
        <w:t>территориального общественного самоуправления «Прогресс», утвержденный постановлением городского поселения «Кунья» от 30.04.2021 г. № 38, следующие изменения:</w:t>
      </w:r>
    </w:p>
    <w:p w:rsidR="00305FF8" w:rsidRPr="002D6CF5" w:rsidRDefault="00305FF8" w:rsidP="00305FF8">
      <w:pPr>
        <w:pStyle w:val="a3"/>
        <w:ind w:firstLine="709"/>
        <w:jc w:val="both"/>
        <w:rPr>
          <w:sz w:val="28"/>
          <w:szCs w:val="28"/>
        </w:rPr>
      </w:pPr>
      <w:r w:rsidRPr="002D6CF5">
        <w:rPr>
          <w:sz w:val="28"/>
          <w:szCs w:val="28"/>
        </w:rPr>
        <w:t>1.1. Пункт 1.2. Устава территориального общественного самоуправления «Прогресс» изложить в следующей редакции:</w:t>
      </w:r>
    </w:p>
    <w:p w:rsidR="00305FF8" w:rsidRPr="002D6CF5" w:rsidRDefault="00305FF8" w:rsidP="00305FF8">
      <w:pPr>
        <w:pStyle w:val="a3"/>
        <w:ind w:firstLine="709"/>
        <w:jc w:val="both"/>
        <w:rPr>
          <w:sz w:val="28"/>
          <w:szCs w:val="28"/>
        </w:rPr>
      </w:pPr>
      <w:r w:rsidRPr="002D6CF5">
        <w:rPr>
          <w:sz w:val="28"/>
          <w:szCs w:val="28"/>
        </w:rPr>
        <w:t>«1.2.</w:t>
      </w:r>
      <w:r w:rsidRPr="002D6CF5">
        <w:t xml:space="preserve"> </w:t>
      </w:r>
      <w:r w:rsidRPr="002D6CF5">
        <w:rPr>
          <w:sz w:val="28"/>
          <w:szCs w:val="28"/>
        </w:rPr>
        <w:t xml:space="preserve">В соответствии с настоящим Уставом территориальное общественное самоуправление «Прогресс» осуществляется в границах следующей территории проживания граждан рабочего поселка </w:t>
      </w:r>
      <w:proofErr w:type="gramStart"/>
      <w:r w:rsidRPr="002D6CF5">
        <w:rPr>
          <w:sz w:val="28"/>
          <w:szCs w:val="28"/>
        </w:rPr>
        <w:t>Кунья</w:t>
      </w:r>
      <w:proofErr w:type="gramEnd"/>
      <w:r w:rsidRPr="002D6CF5">
        <w:rPr>
          <w:sz w:val="28"/>
          <w:szCs w:val="28"/>
        </w:rPr>
        <w:t>:</w:t>
      </w:r>
    </w:p>
    <w:p w:rsidR="00305FF8" w:rsidRPr="002D6CF5" w:rsidRDefault="00305FF8" w:rsidP="00305FF8">
      <w:pPr>
        <w:pStyle w:val="a3"/>
        <w:ind w:firstLine="709"/>
        <w:jc w:val="both"/>
        <w:rPr>
          <w:sz w:val="28"/>
          <w:szCs w:val="28"/>
        </w:rPr>
      </w:pPr>
      <w:r w:rsidRPr="002D6CF5">
        <w:rPr>
          <w:sz w:val="28"/>
          <w:szCs w:val="28"/>
        </w:rPr>
        <w:t xml:space="preserve">- улица Полевая (за исключением №18, 22),  </w:t>
      </w:r>
    </w:p>
    <w:p w:rsidR="00305FF8" w:rsidRPr="002D6CF5" w:rsidRDefault="00305FF8" w:rsidP="00305FF8">
      <w:pPr>
        <w:pStyle w:val="a3"/>
        <w:ind w:firstLine="709"/>
        <w:jc w:val="both"/>
        <w:rPr>
          <w:sz w:val="28"/>
          <w:szCs w:val="28"/>
        </w:rPr>
      </w:pPr>
      <w:r w:rsidRPr="002D6CF5">
        <w:rPr>
          <w:sz w:val="28"/>
          <w:szCs w:val="28"/>
        </w:rPr>
        <w:t xml:space="preserve">- переулок Полевой, </w:t>
      </w:r>
    </w:p>
    <w:p w:rsidR="00305FF8" w:rsidRPr="002D6CF5" w:rsidRDefault="00305FF8" w:rsidP="00305FF8">
      <w:pPr>
        <w:pStyle w:val="a3"/>
        <w:ind w:firstLine="709"/>
        <w:jc w:val="both"/>
        <w:rPr>
          <w:sz w:val="28"/>
          <w:szCs w:val="28"/>
        </w:rPr>
      </w:pPr>
      <w:r w:rsidRPr="002D6CF5">
        <w:rPr>
          <w:sz w:val="28"/>
          <w:szCs w:val="28"/>
        </w:rPr>
        <w:t xml:space="preserve">- улица Мелиораторов, </w:t>
      </w:r>
    </w:p>
    <w:p w:rsidR="00305FF8" w:rsidRPr="002D6CF5" w:rsidRDefault="00305FF8" w:rsidP="00305FF8">
      <w:pPr>
        <w:pStyle w:val="a3"/>
        <w:ind w:firstLine="709"/>
        <w:jc w:val="both"/>
        <w:rPr>
          <w:sz w:val="28"/>
          <w:szCs w:val="28"/>
        </w:rPr>
      </w:pPr>
      <w:r w:rsidRPr="002D6CF5">
        <w:rPr>
          <w:sz w:val="28"/>
          <w:szCs w:val="28"/>
        </w:rPr>
        <w:t xml:space="preserve">- переулок Мелиораторов, </w:t>
      </w:r>
    </w:p>
    <w:p w:rsidR="00305FF8" w:rsidRPr="002D6CF5" w:rsidRDefault="00305FF8" w:rsidP="00305FF8">
      <w:pPr>
        <w:pStyle w:val="a3"/>
        <w:ind w:firstLine="709"/>
        <w:jc w:val="both"/>
        <w:rPr>
          <w:sz w:val="28"/>
          <w:szCs w:val="28"/>
        </w:rPr>
      </w:pPr>
      <w:r w:rsidRPr="002D6CF5">
        <w:rPr>
          <w:sz w:val="28"/>
          <w:szCs w:val="28"/>
        </w:rPr>
        <w:t xml:space="preserve">- улица Стадионная, </w:t>
      </w:r>
    </w:p>
    <w:p w:rsidR="00305FF8" w:rsidRPr="002D6CF5" w:rsidRDefault="00305FF8" w:rsidP="00305FF8">
      <w:pPr>
        <w:pStyle w:val="a3"/>
        <w:ind w:firstLine="709"/>
        <w:jc w:val="both"/>
        <w:rPr>
          <w:sz w:val="28"/>
          <w:szCs w:val="28"/>
        </w:rPr>
      </w:pPr>
      <w:r w:rsidRPr="002D6CF5">
        <w:rPr>
          <w:sz w:val="28"/>
          <w:szCs w:val="28"/>
        </w:rPr>
        <w:t xml:space="preserve">- улица Почтовая, </w:t>
      </w:r>
    </w:p>
    <w:p w:rsidR="00305FF8" w:rsidRPr="002D6CF5" w:rsidRDefault="00305FF8" w:rsidP="00305FF8">
      <w:pPr>
        <w:pStyle w:val="a3"/>
        <w:ind w:firstLine="709"/>
        <w:jc w:val="both"/>
        <w:rPr>
          <w:sz w:val="28"/>
          <w:szCs w:val="28"/>
        </w:rPr>
      </w:pPr>
      <w:r w:rsidRPr="002D6CF5">
        <w:rPr>
          <w:sz w:val="28"/>
          <w:szCs w:val="28"/>
        </w:rPr>
        <w:t xml:space="preserve">- улица </w:t>
      </w:r>
      <w:proofErr w:type="spellStart"/>
      <w:r w:rsidRPr="002D6CF5">
        <w:rPr>
          <w:sz w:val="28"/>
          <w:szCs w:val="28"/>
        </w:rPr>
        <w:t>Загорная</w:t>
      </w:r>
      <w:proofErr w:type="spellEnd"/>
      <w:proofErr w:type="gramStart"/>
      <w:r w:rsidRPr="002D6CF5">
        <w:rPr>
          <w:sz w:val="28"/>
          <w:szCs w:val="28"/>
        </w:rPr>
        <w:t xml:space="preserve"> ,</w:t>
      </w:r>
      <w:proofErr w:type="gramEnd"/>
    </w:p>
    <w:p w:rsidR="00305FF8" w:rsidRPr="002D6CF5" w:rsidRDefault="00305FF8" w:rsidP="00305FF8">
      <w:pPr>
        <w:pStyle w:val="a3"/>
        <w:ind w:firstLine="709"/>
        <w:jc w:val="both"/>
        <w:rPr>
          <w:sz w:val="28"/>
          <w:szCs w:val="28"/>
        </w:rPr>
      </w:pPr>
      <w:r w:rsidRPr="002D6CF5">
        <w:rPr>
          <w:sz w:val="28"/>
          <w:szCs w:val="28"/>
        </w:rPr>
        <w:t>- улица Базарная,</w:t>
      </w:r>
    </w:p>
    <w:p w:rsidR="00305FF8" w:rsidRPr="002D6CF5" w:rsidRDefault="00305FF8" w:rsidP="00305FF8">
      <w:pPr>
        <w:pStyle w:val="a3"/>
        <w:ind w:firstLine="709"/>
        <w:jc w:val="both"/>
        <w:rPr>
          <w:sz w:val="28"/>
          <w:szCs w:val="28"/>
        </w:rPr>
      </w:pPr>
      <w:r w:rsidRPr="002D6CF5">
        <w:rPr>
          <w:sz w:val="28"/>
          <w:szCs w:val="28"/>
        </w:rPr>
        <w:lastRenderedPageBreak/>
        <w:t>- пер. Базарный</w:t>
      </w:r>
      <w:proofErr w:type="gramStart"/>
      <w:r w:rsidRPr="002D6CF5">
        <w:rPr>
          <w:sz w:val="28"/>
          <w:szCs w:val="28"/>
        </w:rPr>
        <w:t>.»</w:t>
      </w:r>
      <w:proofErr w:type="gramEnd"/>
    </w:p>
    <w:p w:rsidR="00305FF8" w:rsidRPr="002D6CF5" w:rsidRDefault="00305FF8" w:rsidP="00305FF8">
      <w:pPr>
        <w:pStyle w:val="a3"/>
        <w:jc w:val="both"/>
        <w:rPr>
          <w:sz w:val="28"/>
          <w:szCs w:val="28"/>
        </w:rPr>
      </w:pPr>
      <w:r w:rsidRPr="002D6CF5">
        <w:rPr>
          <w:sz w:val="28"/>
          <w:szCs w:val="28"/>
        </w:rPr>
        <w:tab/>
        <w:t>1.2 Пункт 1.3. Устава территориального общественного самоуправления «Прогресс» изложить в следующей редакции:</w:t>
      </w:r>
    </w:p>
    <w:p w:rsidR="00305FF8" w:rsidRPr="002D6CF5" w:rsidRDefault="00305FF8" w:rsidP="00305FF8">
      <w:pPr>
        <w:pStyle w:val="a3"/>
        <w:ind w:firstLine="709"/>
        <w:jc w:val="both"/>
        <w:rPr>
          <w:sz w:val="28"/>
          <w:szCs w:val="28"/>
        </w:rPr>
      </w:pPr>
      <w:r w:rsidRPr="002D6CF5">
        <w:rPr>
          <w:sz w:val="28"/>
          <w:szCs w:val="28"/>
        </w:rPr>
        <w:t xml:space="preserve">«1.3. </w:t>
      </w:r>
      <w:proofErr w:type="gramStart"/>
      <w:r w:rsidRPr="002D6CF5">
        <w:rPr>
          <w:sz w:val="28"/>
          <w:szCs w:val="28"/>
        </w:rPr>
        <w:t>Границы территориального общественного самоуправления согласованы с Администрацией Куньинского муниципального округа и утверждены решением Собрания депутатов Куньинского муниципального округа от 29.01.2026г. № 69 «О внесении изменений в решение Собрания депутатов городского поселения «Кунья» от 25.09.2024г. № 164 «Об установлении границ территории, на которой осуществляется ТОС (территориальное общественное самоуправление) «Прогресс»</w:t>
      </w:r>
      <w:proofErr w:type="gramEnd"/>
    </w:p>
    <w:p w:rsidR="00305FF8" w:rsidRDefault="00305FF8" w:rsidP="00305FF8">
      <w:pPr>
        <w:ind w:firstLine="708"/>
        <w:jc w:val="both"/>
        <w:rPr>
          <w:sz w:val="28"/>
          <w:szCs w:val="28"/>
          <w:shd w:val="clear" w:color="auto" w:fill="FDFCFA"/>
        </w:rPr>
      </w:pPr>
      <w:r w:rsidRPr="002D6CF5">
        <w:rPr>
          <w:sz w:val="28"/>
          <w:szCs w:val="28"/>
        </w:rPr>
        <w:t>2.</w:t>
      </w:r>
      <w:r w:rsidRPr="002D6CF5">
        <w:rPr>
          <w:sz w:val="28"/>
          <w:szCs w:val="28"/>
          <w:shd w:val="clear" w:color="auto" w:fill="FDFCFA"/>
        </w:rPr>
        <w:t>Настоящее постановление вступает в силу после официального опубликования.</w:t>
      </w:r>
    </w:p>
    <w:p w:rsidR="00305FF8" w:rsidRPr="00404501" w:rsidRDefault="00305FF8" w:rsidP="00305F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DFCFA"/>
        </w:rPr>
        <w:t>3</w:t>
      </w:r>
      <w:r w:rsidRPr="002D6CF5">
        <w:rPr>
          <w:sz w:val="28"/>
          <w:szCs w:val="28"/>
          <w:shd w:val="clear" w:color="auto" w:fill="FDFCFA"/>
        </w:rPr>
        <w:t xml:space="preserve">.Опубликовать настоящее </w:t>
      </w:r>
      <w:r w:rsidRPr="00404501">
        <w:rPr>
          <w:color w:val="333333"/>
          <w:sz w:val="28"/>
          <w:szCs w:val="28"/>
          <w:shd w:val="clear" w:color="auto" w:fill="FDFCFA"/>
        </w:rPr>
        <w:t xml:space="preserve">постановление в сетевом издании «Нормативные правовые акты Псковской области» в сети «Интернет» </w:t>
      </w:r>
      <w:r w:rsidRPr="00404501">
        <w:rPr>
          <w:sz w:val="28"/>
          <w:szCs w:val="28"/>
          <w:shd w:val="clear" w:color="auto" w:fill="FDFCFA"/>
        </w:rPr>
        <w:t>(</w:t>
      </w:r>
      <w:hyperlink r:id="rId6" w:tgtFrame="_blank" w:history="1">
        <w:r w:rsidRPr="00404501">
          <w:rPr>
            <w:color w:val="0000FF"/>
            <w:sz w:val="28"/>
            <w:szCs w:val="28"/>
            <w:u w:val="single"/>
            <w:shd w:val="clear" w:color="auto" w:fill="FDFCFA"/>
          </w:rPr>
          <w:t>http://pravo.pskov.ru</w:t>
        </w:r>
      </w:hyperlink>
      <w:r w:rsidRPr="00404501">
        <w:rPr>
          <w:sz w:val="28"/>
          <w:szCs w:val="28"/>
          <w:shd w:val="clear" w:color="auto" w:fill="FDFCFA"/>
        </w:rPr>
        <w:t>), а также</w:t>
      </w:r>
      <w:r w:rsidRPr="00404501">
        <w:rPr>
          <w:color w:val="333333"/>
          <w:sz w:val="28"/>
          <w:szCs w:val="28"/>
          <w:shd w:val="clear" w:color="auto" w:fill="FDFCFA"/>
        </w:rPr>
        <w:t xml:space="preserve"> на официальном сайте Куньинского муниципального округа Псковской области в сети «Интернет.</w:t>
      </w:r>
    </w:p>
    <w:p w:rsidR="00305FF8" w:rsidRPr="00404501" w:rsidRDefault="00305FF8" w:rsidP="00305FF8">
      <w:pPr>
        <w:jc w:val="both"/>
        <w:rPr>
          <w:sz w:val="28"/>
          <w:szCs w:val="28"/>
        </w:rPr>
      </w:pPr>
    </w:p>
    <w:p w:rsidR="00305FF8" w:rsidRPr="00404501" w:rsidRDefault="00305FF8" w:rsidP="00305FF8">
      <w:pPr>
        <w:jc w:val="both"/>
        <w:rPr>
          <w:sz w:val="28"/>
          <w:szCs w:val="28"/>
        </w:rPr>
      </w:pPr>
    </w:p>
    <w:p w:rsidR="00305FF8" w:rsidRPr="00B238AE" w:rsidRDefault="00305FF8" w:rsidP="00305FF8">
      <w:pPr>
        <w:pStyle w:val="a3"/>
        <w:jc w:val="both"/>
        <w:rPr>
          <w:sz w:val="28"/>
          <w:szCs w:val="28"/>
        </w:rPr>
      </w:pPr>
      <w:r w:rsidRPr="00B238AE">
        <w:rPr>
          <w:sz w:val="28"/>
          <w:szCs w:val="28"/>
        </w:rPr>
        <w:t>Глава Куньинского муниципального округа                                    О.Н. Лебедев</w:t>
      </w:r>
    </w:p>
    <w:p w:rsidR="00305FF8" w:rsidRDefault="00305FF8" w:rsidP="00305FF8">
      <w:pPr>
        <w:jc w:val="both"/>
      </w:pPr>
    </w:p>
    <w:p w:rsidR="00305FF8" w:rsidRDefault="00305FF8" w:rsidP="00305FF8">
      <w:pPr>
        <w:jc w:val="both"/>
      </w:pPr>
    </w:p>
    <w:p w:rsidR="00BB4400" w:rsidRDefault="00BB4400" w:rsidP="00BB4400">
      <w:pPr>
        <w:jc w:val="both"/>
      </w:pPr>
      <w:r>
        <w:t>Верно: Консультант Управления делами</w:t>
      </w:r>
    </w:p>
    <w:p w:rsidR="00BB4400" w:rsidRDefault="00BB4400" w:rsidP="00BB4400">
      <w:pPr>
        <w:jc w:val="both"/>
      </w:pPr>
      <w:r>
        <w:t xml:space="preserve">             Администрации Куньинского</w:t>
      </w:r>
    </w:p>
    <w:p w:rsidR="00BB4400" w:rsidRDefault="00BB4400" w:rsidP="00BB4400">
      <w:pPr>
        <w:jc w:val="both"/>
      </w:pPr>
      <w:r>
        <w:t xml:space="preserve">              муниципального округа                                                                          </w:t>
      </w:r>
      <w:proofErr w:type="spellStart"/>
      <w:r>
        <w:t>Е.Н.Карякина</w:t>
      </w:r>
      <w:proofErr w:type="spellEnd"/>
    </w:p>
    <w:p w:rsidR="00A52F19" w:rsidRPr="000901C5" w:rsidRDefault="00BB4400" w:rsidP="000901C5">
      <w:pPr>
        <w:pStyle w:val="a3"/>
        <w:jc w:val="both"/>
        <w:rPr>
          <w:sz w:val="28"/>
          <w:szCs w:val="28"/>
        </w:rPr>
      </w:pPr>
      <w:bookmarkStart w:id="0" w:name="_GoBack"/>
      <w:bookmarkEnd w:id="0"/>
    </w:p>
    <w:sectPr w:rsidR="00A52F19" w:rsidRPr="000901C5" w:rsidSect="000901C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C79"/>
    <w:rsid w:val="000901C5"/>
    <w:rsid w:val="00305FF8"/>
    <w:rsid w:val="00615157"/>
    <w:rsid w:val="00767897"/>
    <w:rsid w:val="009E26DE"/>
    <w:rsid w:val="009F2CAD"/>
    <w:rsid w:val="00AD3252"/>
    <w:rsid w:val="00BB4400"/>
    <w:rsid w:val="00C22C79"/>
    <w:rsid w:val="00D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E26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qFormat/>
    <w:rsid w:val="00305F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05F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5F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E26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qFormat/>
    <w:rsid w:val="00305F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05F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5F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.pskov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2026-02-02T09:26:00Z</cp:lastPrinted>
  <dcterms:created xsi:type="dcterms:W3CDTF">2026-02-02T08:48:00Z</dcterms:created>
  <dcterms:modified xsi:type="dcterms:W3CDTF">2026-02-02T09:26:00Z</dcterms:modified>
</cp:coreProperties>
</file>