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0F" w:rsidRDefault="008D170F" w:rsidP="008D170F">
      <w:pPr>
        <w:jc w:val="center"/>
        <w:rPr>
          <w:b/>
          <w:sz w:val="28"/>
          <w:szCs w:val="28"/>
        </w:rPr>
      </w:pPr>
      <w:r w:rsidRPr="008D170F">
        <w:rPr>
          <w:b/>
          <w:sz w:val="28"/>
          <w:szCs w:val="28"/>
        </w:rPr>
        <w:t>Пожар в автобусе</w:t>
      </w:r>
    </w:p>
    <w:p w:rsidR="008D170F" w:rsidRPr="008D170F" w:rsidRDefault="008D170F" w:rsidP="008D170F">
      <w:pPr>
        <w:jc w:val="center"/>
        <w:rPr>
          <w:b/>
          <w:sz w:val="28"/>
          <w:szCs w:val="28"/>
        </w:rPr>
      </w:pP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паникуйте! 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D170F">
        <w:rPr>
          <w:sz w:val="28"/>
          <w:szCs w:val="28"/>
        </w:rPr>
        <w:t>озвоните в дежурную службу МЧС по телефону «101»;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немедленно сообщите о пожаре водителю и пассажирам;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попробуйте открыть двери с помощью аварийных кнопок;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для тушения пожара используйте огнетушитель;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при необходимости используйте для эвакуации аварийные люки в крыше и выходы через боковые стекла;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если нужно, выбейте стекла ногами, специальными молотками или твердыми предметами;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в транспорте обычно имеются материалы, выделяющие при горении ядовитые вещества, поэтому быстро покиньте салон, закройте рот и нос платком или рукой;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выбравшись из салона, отойдите на безопасное расстояние;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 xml:space="preserve">окажите помощь пострадавшим. </w:t>
      </w:r>
    </w:p>
    <w:p w:rsidR="008D170F" w:rsidRDefault="008D170F" w:rsidP="008D170F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 xml:space="preserve">При пожаре в автобусе можно столкнуться с отравлением через дыхательные пути. </w:t>
      </w:r>
      <w:proofErr w:type="gramStart"/>
      <w:r w:rsidRPr="008D170F">
        <w:rPr>
          <w:sz w:val="28"/>
          <w:szCs w:val="28"/>
        </w:rPr>
        <w:t>При отравлении газом и при отсутствии сознания необходимо придать пострадавшему устойчивое боковое положение, а при отсутствии дыхания - поручить помощнику вызвать скорую медицинскую помощь по номеру 03, 103 и 112 и приступить к проведению сердечно-легочной реанимации в объеме давления руками на грудину пострадавшего и вдохов искусственного дыхания (30 надавливаний на грудную клетку на глубину 5-6 см. и частотой 100-120 надавливаний в</w:t>
      </w:r>
      <w:proofErr w:type="gramEnd"/>
      <w:r w:rsidRPr="008D170F">
        <w:rPr>
          <w:sz w:val="28"/>
          <w:szCs w:val="28"/>
        </w:rPr>
        <w:t xml:space="preserve"> минуту чередуются с 2-мя вдохами искусственного дыхания). Продолжать сердечно-легочную реанимацию до приезда скорой медицинской помощи. В случае</w:t>
      </w:r>
      <w:proofErr w:type="gramStart"/>
      <w:r w:rsidRPr="008D170F">
        <w:rPr>
          <w:sz w:val="28"/>
          <w:szCs w:val="28"/>
        </w:rPr>
        <w:t>,</w:t>
      </w:r>
      <w:proofErr w:type="gramEnd"/>
      <w:r w:rsidRPr="008D170F">
        <w:rPr>
          <w:sz w:val="28"/>
          <w:szCs w:val="28"/>
        </w:rPr>
        <w:t xml:space="preserve"> если пострадавший задышал – уложить его в устойчивое боковое положение, контролировать его состояние, оказывать психологическую поддержку и ожидать приезд скорой медицинской помощи. Если пострадавший находится в сознании – вызвать скорую медицинскую помощь, поить пострадавшего водой, контролировать его состояние, оказывать психологическую поддержку и ожидать приезд медицинских работников.</w:t>
      </w:r>
    </w:p>
    <w:p w:rsidR="00B5203B" w:rsidRPr="008D170F" w:rsidRDefault="008D170F" w:rsidP="00D4763A">
      <w:pPr>
        <w:ind w:firstLine="708"/>
        <w:jc w:val="both"/>
        <w:rPr>
          <w:sz w:val="28"/>
          <w:szCs w:val="28"/>
        </w:rPr>
      </w:pPr>
      <w:r w:rsidRPr="008D170F">
        <w:rPr>
          <w:sz w:val="28"/>
          <w:szCs w:val="28"/>
        </w:rPr>
        <w:t>БУДЬТЕ ОСТОРОЖНЫ! В троллейбусах и трамваях металлические части могут оказаться под напряжением в результате обгорания защитной изоляции проводов.</w:t>
      </w:r>
      <w:bookmarkStart w:id="0" w:name="_GoBack"/>
      <w:bookmarkEnd w:id="0"/>
    </w:p>
    <w:sectPr w:rsidR="00B5203B" w:rsidRPr="008D170F" w:rsidSect="008D170F">
      <w:pgSz w:w="11906" w:h="16838"/>
      <w:pgMar w:top="1134" w:right="567" w:bottom="1134" w:left="1418" w:header="709" w:footer="4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37"/>
    <w:rsid w:val="003254F6"/>
    <w:rsid w:val="0036037C"/>
    <w:rsid w:val="00604837"/>
    <w:rsid w:val="0081745E"/>
    <w:rsid w:val="008D170F"/>
    <w:rsid w:val="008E4510"/>
    <w:rsid w:val="009818E8"/>
    <w:rsid w:val="00B5203B"/>
    <w:rsid w:val="00CF03B0"/>
    <w:rsid w:val="00D4763A"/>
    <w:rsid w:val="00D5170D"/>
    <w:rsid w:val="00D7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3B0"/>
    <w:pPr>
      <w:keepNext/>
      <w:ind w:firstLine="567"/>
      <w:outlineLvl w:val="0"/>
    </w:pPr>
    <w:rPr>
      <w:rFonts w:eastAsia="Times New Roman"/>
      <w:b/>
    </w:rPr>
  </w:style>
  <w:style w:type="paragraph" w:styleId="2">
    <w:name w:val="heading 2"/>
    <w:basedOn w:val="a"/>
    <w:next w:val="a"/>
    <w:link w:val="20"/>
    <w:qFormat/>
    <w:rsid w:val="00CF03B0"/>
    <w:pPr>
      <w:keepNext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CF03B0"/>
    <w:pPr>
      <w:keepNext/>
      <w:keepLines/>
      <w:spacing w:before="200"/>
      <w:outlineLvl w:val="2"/>
    </w:pPr>
    <w:rPr>
      <w:rFonts w:eastAsia="Times New Roman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CF03B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F03B0"/>
    <w:pPr>
      <w:keepNext/>
      <w:keepLines/>
      <w:spacing w:before="200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F03B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CF03B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CF03B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CF03B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CF03B0"/>
    <w:rPr>
      <w:rFonts w:eastAsia="Times New Roman"/>
      <w:b/>
      <w:sz w:val="24"/>
      <w:szCs w:val="24"/>
    </w:rPr>
  </w:style>
  <w:style w:type="character" w:customStyle="1" w:styleId="20">
    <w:name w:val="Заголовок 2 Знак"/>
    <w:link w:val="2"/>
    <w:rsid w:val="00CF03B0"/>
    <w:rPr>
      <w:rFonts w:eastAsia="Times New Roman"/>
      <w:b/>
      <w:bCs/>
      <w:sz w:val="24"/>
      <w:szCs w:val="24"/>
    </w:rPr>
  </w:style>
  <w:style w:type="character" w:customStyle="1" w:styleId="30">
    <w:name w:val="Заголовок 3 Знак"/>
    <w:link w:val="3"/>
    <w:uiPriority w:val="99"/>
    <w:rsid w:val="00CF03B0"/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rsid w:val="00CF03B0"/>
    <w:rPr>
      <w:rFonts w:ascii="Cambria" w:hAnsi="Cambria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rsid w:val="00CF03B0"/>
    <w:rPr>
      <w:rFonts w:ascii="Cambria" w:hAnsi="Cambria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CF03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CF03B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F03B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link w:val="9"/>
    <w:uiPriority w:val="99"/>
    <w:rsid w:val="00CF03B0"/>
    <w:rPr>
      <w:rFonts w:ascii="Cambria" w:hAnsi="Cambria"/>
      <w:i/>
      <w:iCs/>
      <w:color w:val="404040"/>
      <w:lang w:eastAsia="ru-RU"/>
    </w:rPr>
  </w:style>
  <w:style w:type="paragraph" w:styleId="a3">
    <w:name w:val="caption"/>
    <w:basedOn w:val="a"/>
    <w:next w:val="a"/>
    <w:qFormat/>
    <w:rsid w:val="00CF03B0"/>
    <w:pPr>
      <w:ind w:firstLine="567"/>
      <w:jc w:val="right"/>
    </w:pPr>
    <w:rPr>
      <w:rFonts w:eastAsia="Times New Roman"/>
    </w:rPr>
  </w:style>
  <w:style w:type="paragraph" w:styleId="a4">
    <w:name w:val="Title"/>
    <w:aliases w:val="Caaieiaie,Çàãîëîâîê,Заголовок"/>
    <w:basedOn w:val="a"/>
    <w:link w:val="a5"/>
    <w:uiPriority w:val="10"/>
    <w:qFormat/>
    <w:rsid w:val="00CF03B0"/>
    <w:pPr>
      <w:jc w:val="center"/>
    </w:pPr>
    <w:rPr>
      <w:rFonts w:eastAsia="Times New Roman"/>
      <w:b/>
      <w:i/>
      <w:sz w:val="20"/>
      <w:szCs w:val="20"/>
      <w:lang w:eastAsia="ru-RU"/>
    </w:rPr>
  </w:style>
  <w:style w:type="character" w:customStyle="1" w:styleId="a5">
    <w:name w:val="Название Знак"/>
    <w:aliases w:val="Caaieiaie Знак,Çàãîëîâîê Знак,Заголовок Знак"/>
    <w:link w:val="a4"/>
    <w:uiPriority w:val="10"/>
    <w:rsid w:val="00CF03B0"/>
    <w:rPr>
      <w:rFonts w:eastAsia="Times New Roman"/>
      <w:b/>
      <w:i/>
      <w:lang w:eastAsia="ru-RU"/>
    </w:rPr>
  </w:style>
  <w:style w:type="character" w:styleId="a6">
    <w:name w:val="Strong"/>
    <w:uiPriority w:val="99"/>
    <w:qFormat/>
    <w:rsid w:val="00CF03B0"/>
    <w:rPr>
      <w:rFonts w:cs="Times New Roman"/>
      <w:b/>
      <w:bCs/>
    </w:rPr>
  </w:style>
  <w:style w:type="character" w:styleId="a7">
    <w:name w:val="Emphasis"/>
    <w:uiPriority w:val="99"/>
    <w:qFormat/>
    <w:rsid w:val="00CF03B0"/>
    <w:rPr>
      <w:rFonts w:cs="Times New Roman"/>
      <w:i/>
      <w:iCs/>
    </w:rPr>
  </w:style>
  <w:style w:type="paragraph" w:styleId="a8">
    <w:name w:val="No Spacing"/>
    <w:link w:val="a9"/>
    <w:qFormat/>
    <w:rsid w:val="00CF03B0"/>
    <w:rPr>
      <w:rFonts w:ascii="Calibri" w:hAnsi="Calibri"/>
      <w:sz w:val="22"/>
      <w:szCs w:val="22"/>
      <w:lang w:eastAsia="ru-RU"/>
    </w:rPr>
  </w:style>
  <w:style w:type="character" w:customStyle="1" w:styleId="a9">
    <w:name w:val="Без интервала Знак"/>
    <w:link w:val="a8"/>
    <w:locked/>
    <w:rsid w:val="00CF03B0"/>
    <w:rPr>
      <w:rFonts w:ascii="Calibri" w:hAnsi="Calibri"/>
      <w:sz w:val="22"/>
      <w:szCs w:val="22"/>
      <w:lang w:eastAsia="ru-RU"/>
    </w:rPr>
  </w:style>
  <w:style w:type="paragraph" w:styleId="aa">
    <w:name w:val="List Paragraph"/>
    <w:basedOn w:val="a"/>
    <w:link w:val="ab"/>
    <w:qFormat/>
    <w:rsid w:val="00CF03B0"/>
    <w:pPr>
      <w:ind w:left="720"/>
      <w:contextualSpacing/>
    </w:pPr>
    <w:rPr>
      <w:rFonts w:eastAsia="Times New Roman"/>
    </w:rPr>
  </w:style>
  <w:style w:type="character" w:customStyle="1" w:styleId="ab">
    <w:name w:val="Абзац списка Знак"/>
    <w:link w:val="aa"/>
    <w:rsid w:val="00CF03B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ЗНОП</dc:creator>
  <cp:keywords/>
  <dc:description/>
  <cp:lastModifiedBy>ЗНОП</cp:lastModifiedBy>
  <cp:revision>4</cp:revision>
  <dcterms:created xsi:type="dcterms:W3CDTF">2021-11-30T12:46:00Z</dcterms:created>
  <dcterms:modified xsi:type="dcterms:W3CDTF">2021-12-01T13:07:00Z</dcterms:modified>
</cp:coreProperties>
</file>