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DA" w:rsidRPr="00710C9B" w:rsidRDefault="007331DA" w:rsidP="00710C9B">
      <w:pPr>
        <w:shd w:val="clear" w:color="auto" w:fill="FFFFFF"/>
        <w:spacing w:after="42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710C9B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Фонд содействия развитию малых форм предприятий в научно-технической сфере</w:t>
      </w:r>
    </w:p>
    <w:p w:rsidR="007331DA" w:rsidRPr="005C790A" w:rsidRDefault="007331DA" w:rsidP="007331DA">
      <w:pPr>
        <w:shd w:val="clear" w:color="auto" w:fill="FFFFFF"/>
        <w:spacing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5C790A">
          <w:rPr>
            <w:rFonts w:ascii="Times New Roman" w:eastAsia="Times New Roman" w:hAnsi="Times New Roman" w:cs="Times New Roman"/>
            <w:b/>
            <w:bCs/>
            <w:color w:val="4F81BD" w:themeColor="accent1"/>
            <w:sz w:val="28"/>
            <w:szCs w:val="28"/>
            <w:bdr w:val="none" w:sz="0" w:space="0" w:color="auto" w:frame="1"/>
            <w:lang w:eastAsia="ru-RU"/>
          </w:rPr>
          <w:t>Фонд содействия развитию малых форм предприятий в научно-технической сфере</w:t>
        </w:r>
      </w:hyperlink>
      <w:r w:rsidRPr="005C790A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№65</w:t>
      </w:r>
    </w:p>
    <w:p w:rsidR="007331DA" w:rsidRPr="005C790A" w:rsidRDefault="007331DA" w:rsidP="007331DA">
      <w:pPr>
        <w:shd w:val="clear" w:color="auto" w:fill="FFFFFF"/>
        <w:spacing w:after="450" w:line="37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ФОНДА</w:t>
      </w:r>
      <w:bookmarkStart w:id="0" w:name="_GoBack"/>
      <w:bookmarkEnd w:id="0"/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государственной политики развития и поддержки в научно-технической сфере</w:t>
      </w:r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инфраструктуры поддержки</w:t>
      </w:r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новых рабочих мест для эффективного использования научно-технического потенциала РФ</w:t>
      </w:r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Финансовая, информационная и другая помощь</w:t>
      </w:r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after="150"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молодежи в инновационную деятельность</w:t>
      </w:r>
    </w:p>
    <w:p w:rsidR="007331DA" w:rsidRPr="005C790A" w:rsidRDefault="007331DA" w:rsidP="007331DA">
      <w:pPr>
        <w:numPr>
          <w:ilvl w:val="0"/>
          <w:numId w:val="2"/>
        </w:numPr>
        <w:shd w:val="clear" w:color="auto" w:fill="FFFFFF"/>
        <w:spacing w:line="373" w:lineRule="atLeast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внебюджетных инвестиций в сферу малого инновационного предпринимательства</w:t>
      </w:r>
      <w:r w:rsidRPr="005C790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756605" w:rsidRDefault="00756605"/>
    <w:sectPr w:rsidR="007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78C"/>
    <w:multiLevelType w:val="multilevel"/>
    <w:tmpl w:val="24E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D5E55"/>
    <w:multiLevelType w:val="multilevel"/>
    <w:tmpl w:val="CA0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D"/>
    <w:rsid w:val="00710C9B"/>
    <w:rsid w:val="007331DA"/>
    <w:rsid w:val="00756605"/>
    <w:rsid w:val="00B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s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Home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экономике</dc:creator>
  <cp:keywords/>
  <dc:description/>
  <cp:lastModifiedBy>Комитет по экономике</cp:lastModifiedBy>
  <cp:revision>3</cp:revision>
  <dcterms:created xsi:type="dcterms:W3CDTF">2024-10-23T08:53:00Z</dcterms:created>
  <dcterms:modified xsi:type="dcterms:W3CDTF">2024-10-23T09:01:00Z</dcterms:modified>
</cp:coreProperties>
</file>