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39" w:rsidRDefault="001F3F39" w:rsidP="001F3F39">
      <w:pPr>
        <w:shd w:val="clear" w:color="auto" w:fill="FFFFFF"/>
        <w:spacing w:after="4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3. </w:t>
      </w:r>
      <w:r w:rsidRPr="005F70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Автономная некоммерческая организация «</w:t>
      </w:r>
      <w:bookmarkStart w:id="0" w:name="_GoBack"/>
      <w:r w:rsidRPr="005F70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Центр инноваций социальной сферы </w:t>
      </w:r>
      <w:bookmarkEnd w:id="0"/>
      <w:r w:rsidRPr="005F70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Псковской области»</w:t>
      </w:r>
    </w:p>
    <w:p w:rsidR="001F3F39" w:rsidRDefault="001F3F39" w:rsidP="001F3F39">
      <w:pPr>
        <w:shd w:val="clear" w:color="auto" w:fill="FFFFFF"/>
        <w:spacing w:after="42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формирования в Псковской области необходимых условий, продвижения перспективных и стратегических проектов и инноваций в социальной сфере </w:t>
      </w:r>
      <w:proofErr w:type="gramStart"/>
      <w:r w:rsidRPr="00620075">
        <w:rPr>
          <w:rFonts w:ascii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620075">
        <w:rPr>
          <w:rFonts w:ascii="Times New Roman" w:hAnsi="Times New Roman" w:cs="Times New Roman"/>
          <w:sz w:val="28"/>
          <w:szCs w:val="28"/>
          <w:lang w:eastAsia="ru-RU"/>
        </w:rPr>
        <w:t xml:space="preserve"> АНО «Центр инноваций социальной сферы Псковской области» (АНО «ЦИСС ПО»).</w:t>
      </w:r>
    </w:p>
    <w:p w:rsidR="001F3F39" w:rsidRPr="00620075" w:rsidRDefault="001F3F39" w:rsidP="001F3F39">
      <w:pPr>
        <w:shd w:val="clear" w:color="auto" w:fill="FFFFFF"/>
        <w:spacing w:after="4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Основными задачами АНО «ЦИСС </w:t>
      </w:r>
      <w:proofErr w:type="gramStart"/>
      <w:r w:rsidRPr="006200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6200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 являются: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продвижение и поддержка субъектов социального предпринимательства, проектов в области социального предпринимательства, осуществляемых субъектами малого и среднего предпринимательства как часть их основной предпринимательской деятельности, сопровождение социально ориентированных некоммерческих организаций;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информационно-аналитическое и юридическое сопровождение субъектов социального предпринимательства и социально ориентированных некоммерческих организаций;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обмен опытом по поддержке социальных инициатив субъектов малого и среднего предпринимательства;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проведение обучающих и просветительских мероприятий по развитию компетенций в области социального предпринимательства.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АНО «ЦИСС ПО» обеспечивает осуществление следующих функций: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1. Участие в определении приоритетных направлений развития социального предпринимательства и поддержки социальных проектов и социально ориентированных некоммерческих организаций Псковской области;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20075">
        <w:rPr>
          <w:rFonts w:ascii="Times New Roman" w:hAnsi="Times New Roman" w:cs="Times New Roman"/>
          <w:sz w:val="28"/>
          <w:szCs w:val="28"/>
          <w:lang w:eastAsia="ru-RU"/>
        </w:rPr>
        <w:t>Предоставление субъектам малого и среднего предпринимательства, социально ориентированным некоммерческим организациям, а также физическим лицам, заинтересованным в начале осуществления деятельности в области социального предпринимательства, услуг и консультаций, в том числе посредством привлечения на договорной основе специализированных организаций, квалифицированных специалистов, а также организации взаимодействия с помощниками (менторами, наставниками) из числа успешных предпринимателей и лидеров социальных проектов;</w:t>
      </w:r>
      <w:proofErr w:type="gramEnd"/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3. Ведение учета обращений в АНО «ЦИСС ПО»;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4. Проведение обучающих и просветительских мероприятий по вопросам осуществления деятельности в области социального предпринимательства в форме семинаров, мастер-классов, тренингов, деловых игр;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Сбор, обобщение и распространение информации о социальных проектах и инвестиционных потребностях субъектов малого и среднего предпринимательства, осуществляющих деятельность в области социального предпринимательства;</w:t>
      </w:r>
    </w:p>
    <w:p w:rsidR="001F3F39" w:rsidRPr="00620075" w:rsidRDefault="001F3F39" w:rsidP="001F3F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6. Организация и проведение ежегодного конкурса «Лучший социальный проект года».</w:t>
      </w:r>
    </w:p>
    <w:p w:rsidR="001F3F39" w:rsidRPr="00620075" w:rsidRDefault="001F3F39" w:rsidP="001F3F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АНО «ЦИСС ПО»  реализует следующие меры поддержки:</w:t>
      </w:r>
    </w:p>
    <w:p w:rsidR="001F3F39" w:rsidRPr="00620075" w:rsidRDefault="001F3F39" w:rsidP="001F3F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образование;</w:t>
      </w:r>
    </w:p>
    <w:p w:rsidR="001F3F39" w:rsidRPr="00620075" w:rsidRDefault="001F3F39" w:rsidP="001F3F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консультационно - информационная поддержка;</w:t>
      </w:r>
    </w:p>
    <w:p w:rsidR="001F3F39" w:rsidRPr="00620075" w:rsidRDefault="001F3F39" w:rsidP="001F3F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620075">
        <w:rPr>
          <w:rFonts w:ascii="Times New Roman" w:hAnsi="Times New Roman" w:cs="Times New Roman"/>
          <w:sz w:val="28"/>
          <w:szCs w:val="28"/>
          <w:lang w:eastAsia="ru-RU"/>
        </w:rPr>
        <w:t>менторство</w:t>
      </w:r>
      <w:proofErr w:type="spellEnd"/>
      <w:r w:rsidRPr="0062007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3F39" w:rsidRPr="00620075" w:rsidRDefault="001F3F39" w:rsidP="001F3F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 ресурсное сопровождение.</w:t>
      </w:r>
    </w:p>
    <w:p w:rsidR="001F3F39" w:rsidRPr="00620075" w:rsidRDefault="001F3F39" w:rsidP="001F3F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АНО «ЦИСС ПО» предоставляет следующие услуги и консультации: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по вопросам, связанным с проведением обучающих мероприятий для субъектов социального предпринимательства и руководителей социально ориентированных некоммерческих организаций (при наличии соответствующей лицензии) (проведение семинаров, мастер-классов, практических и лекционных занятий по социальным тематикам);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 xml:space="preserve">- по вопросам </w:t>
      </w:r>
      <w:proofErr w:type="gramStart"/>
      <w:r w:rsidRPr="00620075">
        <w:rPr>
          <w:rFonts w:ascii="Times New Roman" w:hAnsi="Times New Roman" w:cs="Times New Roman"/>
          <w:sz w:val="28"/>
          <w:szCs w:val="28"/>
          <w:lang w:eastAsia="ru-RU"/>
        </w:rPr>
        <w:t>бизнес-планирования</w:t>
      </w:r>
      <w:proofErr w:type="gramEnd"/>
      <w:r w:rsidRPr="00620075">
        <w:rPr>
          <w:rFonts w:ascii="Times New Roman" w:hAnsi="Times New Roman" w:cs="Times New Roman"/>
          <w:sz w:val="28"/>
          <w:szCs w:val="28"/>
          <w:lang w:eastAsia="ru-RU"/>
        </w:rPr>
        <w:t>, в частности: оценка социальной эффективности проекта или инициативы субъектов социального предпринимательства и социально ориентированных некоммерческих организаций, оказание содействия при выборе проекта, разработка бизнес модели и финансовой модели, содействие в привлечении профессиональных кадров, привлечение потенциальных инвесторов;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по вопросам, связанным с осуществлением на льготных условиях деятельности субъектов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социального предпринимательства и социально ориентированными некоммерческими организациями;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 xml:space="preserve">- по вопросам, связанным с оказанием консультационной поддержки по созданию маркетинговой </w:t>
      </w:r>
      <w:proofErr w:type="gramStart"/>
      <w:r w:rsidRPr="00620075">
        <w:rPr>
          <w:rFonts w:ascii="Times New Roman" w:hAnsi="Times New Roman" w:cs="Times New Roman"/>
          <w:sz w:val="28"/>
          <w:szCs w:val="28"/>
          <w:lang w:eastAsia="ru-RU"/>
        </w:rPr>
        <w:t>стратегии реализации проектов субъектов социального предпринимательства</w:t>
      </w:r>
      <w:proofErr w:type="gramEnd"/>
      <w:r w:rsidRPr="00620075"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социально ориентированных некоммерческих организаций;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по вопросам, связанным с оказанием консультационной поддержки по подготовке заявок (иной документации) для получения государственной поддержки субъектами социального предпринимательства и социально ориентированными некоммерческими организациями;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t>- по вопросам, связанным с проведением отбора лучших социальных практик и их представлением в рамках проводимых открытых мероприятий;</w:t>
      </w:r>
    </w:p>
    <w:p w:rsidR="001F3F39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0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вопросам, связанным с организацией работы со средствами массовой информации по вопросам популяризации, поддержки и развития социального предпринимательства, производства и использования социальной рекламы. </w:t>
      </w:r>
    </w:p>
    <w:p w:rsidR="001F3F39" w:rsidRPr="00620075" w:rsidRDefault="001F3F39" w:rsidP="001F3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F39" w:rsidRPr="005F70ED" w:rsidRDefault="001F3F39" w:rsidP="001F3F39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</w:pPr>
      <w:r w:rsidRPr="005F70ED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Адрес</w:t>
      </w:r>
      <w:r w:rsidRPr="00620075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: г. Псков, ул.</w:t>
      </w:r>
      <w:r w:rsidRPr="005F70ED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. </w:t>
      </w:r>
      <w:proofErr w:type="gramStart"/>
      <w:r w:rsidRPr="00620075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Народная</w:t>
      </w:r>
      <w:proofErr w:type="gramEnd"/>
      <w:r w:rsidRPr="00620075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, д.20, оф.14</w:t>
      </w:r>
    </w:p>
    <w:p w:rsidR="001F3F39" w:rsidRPr="005F70ED" w:rsidRDefault="001F3F39" w:rsidP="001F3F39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</w:pPr>
      <w:r w:rsidRPr="005F70ED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Тел.</w:t>
      </w:r>
      <w:r w:rsidRPr="00620075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: 8-911-361-02-82</w:t>
      </w:r>
    </w:p>
    <w:p w:rsidR="001F3F39" w:rsidRPr="005F70ED" w:rsidRDefault="001F3F39" w:rsidP="001F3F39">
      <w:pPr>
        <w:shd w:val="clear" w:color="auto" w:fill="FFFFFF"/>
        <w:spacing w:after="0" w:line="373" w:lineRule="atLeast"/>
        <w:textAlignment w:val="baseline"/>
        <w:rPr>
          <w:rFonts w:ascii="Arial" w:eastAsia="Times New Roman" w:hAnsi="Arial" w:cs="Arial"/>
          <w:color w:val="242525"/>
          <w:sz w:val="27"/>
          <w:szCs w:val="27"/>
          <w:lang w:eastAsia="ru-RU"/>
        </w:rPr>
      </w:pPr>
      <w:proofErr w:type="spellStart"/>
      <w:r w:rsidRPr="005F70ED">
        <w:rPr>
          <w:rFonts w:ascii="Arial" w:eastAsia="Times New Roman" w:hAnsi="Arial" w:cs="Arial"/>
          <w:color w:val="242525"/>
          <w:sz w:val="27"/>
          <w:szCs w:val="27"/>
          <w:lang w:eastAsia="ru-RU"/>
        </w:rPr>
        <w:t>Email</w:t>
      </w:r>
      <w:proofErr w:type="spellEnd"/>
      <w:r w:rsidRPr="005F70ED">
        <w:rPr>
          <w:rFonts w:ascii="Arial" w:eastAsia="Times New Roman" w:hAnsi="Arial" w:cs="Arial"/>
          <w:b/>
          <w:bCs/>
          <w:color w:val="242525"/>
          <w:sz w:val="27"/>
          <w:szCs w:val="27"/>
          <w:bdr w:val="none" w:sz="0" w:space="0" w:color="auto" w:frame="1"/>
          <w:lang w:eastAsia="ru-RU"/>
        </w:rPr>
        <w:t>: </w:t>
      </w:r>
      <w:hyperlink r:id="rId5" w:history="1">
        <w:r w:rsidRPr="005F70ED">
          <w:rPr>
            <w:rFonts w:ascii="Arial" w:eastAsia="Times New Roman" w:hAnsi="Arial" w:cs="Arial"/>
            <w:b/>
            <w:bCs/>
            <w:color w:val="1576BB"/>
            <w:sz w:val="27"/>
            <w:szCs w:val="27"/>
            <w:bdr w:val="none" w:sz="0" w:space="0" w:color="auto" w:frame="1"/>
            <w:lang w:eastAsia="ru-RU"/>
          </w:rPr>
          <w:t>ciss60@mail.ru</w:t>
        </w:r>
      </w:hyperlink>
      <w:r w:rsidRPr="005F70ED">
        <w:rPr>
          <w:rFonts w:ascii="Arial" w:eastAsia="Times New Roman" w:hAnsi="Arial" w:cs="Arial"/>
          <w:color w:val="242525"/>
          <w:sz w:val="27"/>
          <w:szCs w:val="27"/>
          <w:lang w:eastAsia="ru-RU"/>
        </w:rPr>
        <w:t> </w:t>
      </w:r>
    </w:p>
    <w:p w:rsidR="001F3F39" w:rsidRPr="005F70ED" w:rsidRDefault="001F3F39" w:rsidP="001F3F39">
      <w:pPr>
        <w:shd w:val="clear" w:color="auto" w:fill="FFFFFF"/>
        <w:spacing w:after="0" w:line="373" w:lineRule="atLeast"/>
        <w:textAlignment w:val="baseline"/>
        <w:rPr>
          <w:rFonts w:ascii="Arial" w:eastAsia="Times New Roman" w:hAnsi="Arial" w:cs="Arial"/>
          <w:color w:val="242525"/>
          <w:sz w:val="27"/>
          <w:szCs w:val="27"/>
          <w:lang w:eastAsia="ru-RU"/>
        </w:rPr>
      </w:pPr>
      <w:r w:rsidRPr="005F70ED">
        <w:rPr>
          <w:rFonts w:ascii="Arial" w:eastAsia="Times New Roman" w:hAnsi="Arial" w:cs="Arial"/>
          <w:color w:val="242525"/>
          <w:sz w:val="27"/>
          <w:szCs w:val="27"/>
          <w:lang w:eastAsia="ru-RU"/>
        </w:rPr>
        <w:t>Сайт: </w:t>
      </w:r>
      <w:hyperlink r:id="rId6" w:history="1">
        <w:r w:rsidRPr="005F70ED">
          <w:rPr>
            <w:rFonts w:ascii="Arial" w:eastAsia="Times New Roman" w:hAnsi="Arial" w:cs="Arial"/>
            <w:b/>
            <w:bCs/>
            <w:color w:val="1576BB"/>
            <w:sz w:val="27"/>
            <w:szCs w:val="27"/>
            <w:bdr w:val="none" w:sz="0" w:space="0" w:color="auto" w:frame="1"/>
            <w:lang w:eastAsia="ru-RU"/>
          </w:rPr>
          <w:t>ciss60.ru</w:t>
        </w:r>
      </w:hyperlink>
    </w:p>
    <w:p w:rsidR="001F3F39" w:rsidRPr="005F70ED" w:rsidRDefault="001F3F39" w:rsidP="001F3F39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</w:pPr>
      <w:r w:rsidRPr="005F70ED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Директор</w:t>
      </w:r>
      <w:r w:rsidRPr="00620075">
        <w:rPr>
          <w:rFonts w:ascii="Times New Roman" w:eastAsia="Times New Roman" w:hAnsi="Times New Roman" w:cs="Times New Roman"/>
          <w:b/>
          <w:bCs/>
          <w:color w:val="242525"/>
          <w:sz w:val="28"/>
          <w:szCs w:val="28"/>
          <w:bdr w:val="none" w:sz="0" w:space="0" w:color="auto" w:frame="1"/>
          <w:lang w:eastAsia="ru-RU"/>
        </w:rPr>
        <w:t> — Седунова Светлана Юрьевна</w:t>
      </w:r>
    </w:p>
    <w:p w:rsidR="001F3F39" w:rsidRPr="005C790A" w:rsidRDefault="001F3F39" w:rsidP="001F3F39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1F3F39" w:rsidRPr="005C790A" w:rsidRDefault="001F3F39" w:rsidP="001F3F39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1F3F39" w:rsidRPr="005C790A" w:rsidRDefault="001F3F39" w:rsidP="001F3F39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1F3F39" w:rsidRPr="005C790A" w:rsidRDefault="001F3F39" w:rsidP="001F3F39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756605" w:rsidRDefault="00756605"/>
    <w:sectPr w:rsidR="0075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E2"/>
    <w:rsid w:val="001F3F39"/>
    <w:rsid w:val="00756605"/>
    <w:rsid w:val="00D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F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ss60.ru/" TargetMode="External"/><Relationship Id="rId5" Type="http://schemas.openxmlformats.org/officeDocument/2006/relationships/hyperlink" Target="mailto:ciss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Company>Home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экономике</dc:creator>
  <cp:keywords/>
  <dc:description/>
  <cp:lastModifiedBy>Комитет по экономике</cp:lastModifiedBy>
  <cp:revision>2</cp:revision>
  <dcterms:created xsi:type="dcterms:W3CDTF">2024-10-23T09:07:00Z</dcterms:created>
  <dcterms:modified xsi:type="dcterms:W3CDTF">2024-10-23T09:07:00Z</dcterms:modified>
</cp:coreProperties>
</file>