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42" w:rsidRPr="002A0442" w:rsidRDefault="002A0442" w:rsidP="00D264C4">
      <w:pPr>
        <w:ind w:firstLine="708"/>
        <w:jc w:val="both"/>
        <w:rPr>
          <w:b/>
          <w:sz w:val="28"/>
          <w:szCs w:val="28"/>
        </w:rPr>
      </w:pPr>
      <w:proofErr w:type="gramStart"/>
      <w:r w:rsidRPr="002A0442">
        <w:rPr>
          <w:sz w:val="28"/>
          <w:szCs w:val="28"/>
        </w:rPr>
        <w:t>В соответствии с</w:t>
      </w:r>
      <w:r w:rsidR="00D264C4" w:rsidRPr="002A0442">
        <w:rPr>
          <w:sz w:val="28"/>
          <w:szCs w:val="28"/>
        </w:rPr>
        <w:t xml:space="preserve"> пункт</w:t>
      </w:r>
      <w:r w:rsidRPr="002A0442">
        <w:rPr>
          <w:sz w:val="28"/>
          <w:szCs w:val="28"/>
        </w:rPr>
        <w:t>ом</w:t>
      </w:r>
      <w:r w:rsidR="00D264C4" w:rsidRPr="002A0442">
        <w:rPr>
          <w:sz w:val="28"/>
          <w:szCs w:val="28"/>
        </w:rPr>
        <w:t xml:space="preserve"> 12</w:t>
      </w:r>
      <w:r w:rsidRPr="002A0442">
        <w:rPr>
          <w:sz w:val="28"/>
          <w:szCs w:val="28"/>
        </w:rPr>
        <w:t xml:space="preserve"> Порядка и условий предоставления в аренду (</w:t>
      </w:r>
      <w:r w:rsidRPr="002A0442">
        <w:rPr>
          <w:rStyle w:val="a3"/>
          <w:b w:val="0"/>
          <w:sz w:val="28"/>
          <w:szCs w:val="28"/>
        </w:rPr>
        <w:t>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2A0442">
        <w:rPr>
          <w:rStyle w:val="a3"/>
          <w:b w:val="0"/>
          <w:sz w:val="28"/>
          <w:szCs w:val="28"/>
        </w:rPr>
        <w:t xml:space="preserve"> </w:t>
      </w:r>
      <w:proofErr w:type="gramStart"/>
      <w:r w:rsidRPr="002A0442">
        <w:rPr>
          <w:rStyle w:val="a3"/>
          <w:b w:val="0"/>
          <w:sz w:val="28"/>
          <w:szCs w:val="28"/>
        </w:rPr>
        <w:t>предпринимательства</w:t>
      </w:r>
      <w:r w:rsidRPr="002A0442">
        <w:rPr>
          <w:sz w:val="28"/>
          <w:szCs w:val="28"/>
        </w:rPr>
        <w:t>»</w:t>
      </w:r>
      <w:r w:rsidRPr="002A0442">
        <w:rPr>
          <w:sz w:val="28"/>
          <w:szCs w:val="28"/>
        </w:rPr>
        <w:t xml:space="preserve">, утвержденному решением Собрания депутатов </w:t>
      </w:r>
      <w:proofErr w:type="spellStart"/>
      <w:r w:rsidRPr="002A0442">
        <w:rPr>
          <w:sz w:val="28"/>
          <w:szCs w:val="28"/>
        </w:rPr>
        <w:t>Куньинского</w:t>
      </w:r>
      <w:proofErr w:type="spellEnd"/>
      <w:r w:rsidRPr="002A0442">
        <w:rPr>
          <w:sz w:val="28"/>
          <w:szCs w:val="28"/>
        </w:rPr>
        <w:t xml:space="preserve"> района от 15.06.2018 г. № 157,  л</w:t>
      </w:r>
      <w:r w:rsidRPr="002A0442">
        <w:rPr>
          <w:sz w:val="28"/>
          <w:szCs w:val="28"/>
        </w:rPr>
        <w:t>ьготы по арендной плате субъектам малого и среднего</w:t>
      </w:r>
      <w:r>
        <w:rPr>
          <w:sz w:val="28"/>
          <w:szCs w:val="28"/>
        </w:rPr>
        <w:t xml:space="preserve"> предпринимательства, </w:t>
      </w:r>
      <w:r w:rsidRPr="002A0442">
        <w:rPr>
          <w:sz w:val="28"/>
          <w:szCs w:val="28"/>
        </w:rPr>
        <w:t xml:space="preserve">и </w:t>
      </w:r>
      <w:r w:rsidRPr="002A0442">
        <w:rPr>
          <w:color w:val="000000"/>
          <w:sz w:val="28"/>
          <w:szCs w:val="28"/>
          <w:shd w:val="clear" w:color="auto" w:fill="FFFFFF"/>
        </w:rPr>
        <w:t>физическим лицам, не являющимся</w:t>
      </w:r>
      <w:r w:rsidRPr="002A0442">
        <w:rPr>
          <w:color w:val="000000"/>
          <w:sz w:val="28"/>
          <w:szCs w:val="28"/>
          <w:shd w:val="clear" w:color="auto" w:fill="FDFCFA"/>
        </w:rPr>
        <w:t xml:space="preserve"> индивидуальными предпринимателями и применяющим специальный налоговый режим «Налог на профессиональный доход»</w:t>
      </w:r>
      <w:r w:rsidRPr="002A0442">
        <w:rPr>
          <w:sz w:val="28"/>
          <w:szCs w:val="28"/>
        </w:rPr>
        <w:t xml:space="preserve">, являющимся арендаторами </w:t>
      </w:r>
      <w:r>
        <w:rPr>
          <w:sz w:val="28"/>
          <w:szCs w:val="28"/>
        </w:rPr>
        <w:t>муниципального</w:t>
      </w:r>
      <w:r w:rsidRPr="002A0442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занимающимся социально значимыми видами деятельности,  устанавливаются в процентном соотношении к определенному (установленному) размеру арендной платы:                                                                                                                                                            - в первый год аренды - 50</w:t>
      </w:r>
      <w:proofErr w:type="gramEnd"/>
      <w:r>
        <w:rPr>
          <w:sz w:val="28"/>
          <w:szCs w:val="28"/>
        </w:rPr>
        <w:t xml:space="preserve"> процентов размера арендной платы;                                                                        - во второй год аренды - 70 процентов размера арендной платы;                                                        - в третий год аренды - 90 процентов размера арендной платы;                                           -  четвертый год аренды и далее - 100 процентов размера арендной платы.</w:t>
      </w:r>
    </w:p>
    <w:p w:rsidR="002A0442" w:rsidRDefault="002A0442" w:rsidP="00D264C4">
      <w:pPr>
        <w:ind w:firstLine="708"/>
        <w:jc w:val="both"/>
        <w:rPr>
          <w:sz w:val="30"/>
          <w:szCs w:val="30"/>
        </w:rPr>
      </w:pPr>
    </w:p>
    <w:p w:rsidR="002A0442" w:rsidRDefault="002A0442" w:rsidP="00D264C4">
      <w:pPr>
        <w:ind w:firstLine="708"/>
        <w:jc w:val="both"/>
        <w:rPr>
          <w:sz w:val="30"/>
          <w:szCs w:val="30"/>
        </w:rPr>
      </w:pPr>
    </w:p>
    <w:p w:rsidR="002A0442" w:rsidRDefault="002A0442" w:rsidP="00D264C4">
      <w:pPr>
        <w:ind w:firstLine="708"/>
        <w:jc w:val="both"/>
        <w:rPr>
          <w:sz w:val="30"/>
          <w:szCs w:val="30"/>
        </w:rPr>
      </w:pPr>
      <w:bookmarkStart w:id="0" w:name="_GoBack"/>
      <w:bookmarkEnd w:id="0"/>
    </w:p>
    <w:sectPr w:rsidR="002A0442" w:rsidSect="0075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C4"/>
    <w:rsid w:val="002A0442"/>
    <w:rsid w:val="00750B6A"/>
    <w:rsid w:val="00B3772B"/>
    <w:rsid w:val="00D2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A0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A0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имидж АПО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2024-12-24T17:21:00Z</cp:lastPrinted>
  <dcterms:created xsi:type="dcterms:W3CDTF">2025-01-13T12:59:00Z</dcterms:created>
  <dcterms:modified xsi:type="dcterms:W3CDTF">2025-01-13T12:59:00Z</dcterms:modified>
</cp:coreProperties>
</file>